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KOMPAS INTERNATIONAL COLLEGE</w:t>
        <w:br/>
        <w:t>COMPUTERISED ACCOUNTING SKILLS LEVEL 2 (ASE20095)</w:t>
      </w:r>
    </w:p>
    <w:p>
      <w:pPr>
        <w:jc w:val="center"/>
      </w:pPr>
      <w:r>
        <w:rPr>
          <w:i/>
        </w:rPr>
        <w:t>Assignment 2 - Million Cloud Accounting (50% / 50 Marks)</w:t>
        <w:br/>
        <w:t>Semester: JULY 2026 SEMESTER</w:t>
        <w:br/>
        <w:t>Lecturer: Thong Wai Yee</w:t>
      </w:r>
    </w:p>
    <w:p>
      <w:r>
        <w:t>STUDENT'S NAME: ________________________________</w:t>
        <w:tab/>
        <w:tab/>
        <w:t>DATE: ____________</w:t>
        <w:br/>
      </w:r>
    </w:p>
    <w:p>
      <w:r>
        <w:rPr>
          <w:b/>
        </w:rPr>
        <w:t>Important Note: This assignment covers the full accounting cycle using Million Cloud Accounting. Refer strictly to ASG2_Source_Documents.docx for the realistic source documents.</w:t>
      </w:r>
    </w:p>
    <w:p>
      <w:r>
        <w:t>F-1 : On 1 August 2026, setup your Million Cloud Accounting database and input the following opening balances: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Account Name</w:t>
            </w:r>
          </w:p>
        </w:tc>
        <w:tc>
          <w:tcPr>
            <w:tcW w:type="dxa" w:w="288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Debit (RM)</w:t>
            </w:r>
          </w:p>
        </w:tc>
        <w:tc>
          <w:tcPr>
            <w:tcW w:type="dxa" w:w="288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Credit (RM)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Share Capital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150,000.00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Cash in Hand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10,000.00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Bank Current Account (CIMB)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80,000.00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Closing Stock (Monitors &amp; Keyboards)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25,000.00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Delivery Van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35,000.00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</w:r>
          </w:p>
        </w:tc>
      </w:tr>
    </w:tbl>
    <w:p>
      <w:r>
        <w:br/>
        <w:t>F-2 : On 02/08/2026, send a Purchase Order (PO-01) to TechPro Solutions for 200 Monitors (@ RM 150) and 300 Keyboards (@ RM 50).</w:t>
      </w:r>
    </w:p>
    <w:p>
      <w:r>
        <w:br/>
        <w:t>F-3 : On 04/08/2026, Goods Received Note (GRN-01) issued. Received all items from PO-01.</w:t>
      </w:r>
    </w:p>
    <w:p>
      <w:r>
        <w:br/>
        <w:t>F-4 : On 06/08/2026, receive Tax Invoice (PI-01) from TechPro Solutions. 10% SST is applicable.</w:t>
      </w:r>
    </w:p>
    <w:p>
      <w:r>
        <w:br/>
        <w:t>F-5 : On 08/08/2026, you discovered 20 Keyboards were damaged. Issue a Purchase Return/Debit Note (DN-01) to TechPro Solutions for RM 1,000 + 10% SST.</w:t>
      </w:r>
    </w:p>
    <w:p>
      <w:r>
        <w:br/>
        <w:t>F-6 : On 09/08/2026, receive a Sales Order (SO-01) from CloudServices Ltd for 150 Monitors (@ RM 300).</w:t>
      </w:r>
    </w:p>
    <w:p>
      <w:r>
        <w:br/>
        <w:t>F-7 : On 11/08/2026, deliver goods via Delivery Order (DO-01) and issue Tax Invoice (IV-01). 10% SST is applicable.</w:t>
      </w:r>
    </w:p>
    <w:p>
      <w:r>
        <w:br/>
        <w:t>F-8 : On 14/08/2026, CloudServices Ltd returned 10 damaged Monitors. Issue a Sales Credit Note (CN-01) for RM 3,000 + 10% SST.</w:t>
      </w:r>
    </w:p>
    <w:p>
      <w:r>
        <w:br/>
        <w:t>F-9 : On 17/08/2026, issue Payment Voucher (PV-01) to TechPro Solutions for RM 48,400 via Bank to knock off PI-01 &amp; DN-01.</w:t>
      </w:r>
    </w:p>
    <w:p>
      <w:r>
        <w:br/>
        <w:t>F-10 : On 19/08/2026, receive Official Receipt (OR-01) from CloudServices Ltd for RM 46,200 via Bank to knock off IV-01 &amp; CN-01.</w:t>
      </w:r>
    </w:p>
    <w:p>
      <w:r>
        <w:br/>
        <w:t>F-11 : On 21/08/2026, the cheque from CloudServices Ltd for RM 46,200 bounced (Insufficient funds). Record this bounced cheque.</w:t>
      </w:r>
    </w:p>
    <w:p>
      <w:r>
        <w:br/>
        <w:t>F-12 : On 23/08/2026, process a Cash Sale (CS-01) to a Walk-in Customer for 50 Keyboards @ RM 100. Include 10% SST. Payment received in Cash.</w:t>
      </w:r>
    </w:p>
    <w:p>
      <w:r>
        <w:br/>
        <w:t>F-13 : On 25/08/2026, withdraw RM 2,000 cash from Bank for Petty Cash (PV-02). Dr Cash, Cr Bank.</w:t>
      </w:r>
    </w:p>
    <w:p>
      <w:r>
        <w:br/>
        <w:t>F-14 : On 26/08/2026, pay Utilities RM 500 using Cash (PV-03).</w:t>
      </w:r>
    </w:p>
    <w:p>
      <w:r>
        <w:br/>
        <w:t>F-15 : On 28/08/2026, pay Salary RM 4,000 using Bank (PV-04).</w:t>
      </w:r>
    </w:p>
    <w:p>
      <w:r>
        <w:br/>
        <w:t>F-16 : On 31/08/2026, issue Journal Entry (JV-01) to record depreciation on Delivery Van for RM 700.</w:t>
      </w:r>
    </w:p>
    <w:p>
      <w:r>
        <w:br/>
        <w:t>F-17 : On 31/08/2026, input the Closing Stock value of RM 45,500.</w:t>
      </w:r>
    </w:p>
    <w:p>
      <w:r>
        <w:rPr>
          <w:b/>
        </w:rPr>
        <w:br/>
        <w:t>Task I : Backup &amp; Final Verification</w:t>
        <w:br/>
      </w:r>
    </w:p>
    <w:p>
      <w:r>
        <w:t>Please generate your SST-02 Return and verify your Trial Balance in the Cloud system.</w:t>
      </w:r>
    </w:p>
    <w:p>
      <w:r>
        <w:rPr>
          <w:b/>
        </w:rPr>
        <w:br/>
        <w:t>Net Profit as at 31/08/2026: RM 18,300.00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